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C31AD3" w14:textId="77777777" w:rsidR="00CC5A2B" w:rsidRDefault="00CC5A2B">
      <w:bookmarkStart w:id="0" w:name="_GoBack"/>
      <w:bookmarkEnd w:id="0"/>
    </w:p>
    <w:p w14:paraId="7A0E1A3C" w14:textId="7F29BA72" w:rsidR="003B673F" w:rsidRDefault="00CC5A2B" w:rsidP="00CC5A2B">
      <w:pPr>
        <w:jc w:val="both"/>
      </w:pPr>
      <w:r>
        <w:t xml:space="preserve"> </w:t>
      </w:r>
      <w:r w:rsidR="003B673F">
        <w:rPr>
          <w:noProof/>
          <w:lang w:eastAsia="hr-HR"/>
        </w:rPr>
        <w:drawing>
          <wp:inline distT="0" distB="0" distL="0" distR="0" wp14:anchorId="7EE293FB" wp14:editId="55540C07">
            <wp:extent cx="1270635" cy="1694180"/>
            <wp:effectExtent l="0" t="0" r="5715" b="1270"/>
            <wp:docPr id="1271750230" name="Slika 1" descr="Slika na kojoj se prikazuje osoba, odijevanje, Ljudsko lice, čovjek&#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750230" name="Slika 1" descr="Slika na kojoj se prikazuje osoba, odijevanje, Ljudsko lice, čovjek&#10;&#10;Sadržaj generiran uz AI možda nije točan."/>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70635" cy="1694180"/>
                    </a:xfrm>
                    <a:prstGeom prst="rect">
                      <a:avLst/>
                    </a:prstGeom>
                  </pic:spPr>
                </pic:pic>
              </a:graphicData>
            </a:graphic>
          </wp:inline>
        </w:drawing>
      </w:r>
      <w:r>
        <w:tab/>
      </w:r>
      <w:r>
        <w:tab/>
      </w:r>
      <w:r>
        <w:tab/>
      </w:r>
      <w:r>
        <w:tab/>
      </w:r>
      <w:r>
        <w:tab/>
      </w:r>
      <w:r>
        <w:tab/>
      </w:r>
      <w:r>
        <w:tab/>
      </w:r>
    </w:p>
    <w:p w14:paraId="57AF7C71" w14:textId="77777777" w:rsidR="003B673F" w:rsidRDefault="003B673F" w:rsidP="00CC5A2B">
      <w:pPr>
        <w:jc w:val="both"/>
      </w:pPr>
    </w:p>
    <w:p w14:paraId="4D4F91A1" w14:textId="77777777" w:rsidR="003B673F" w:rsidRDefault="003B673F" w:rsidP="00CC5A2B">
      <w:pPr>
        <w:jc w:val="both"/>
      </w:pPr>
    </w:p>
    <w:p w14:paraId="3B8D0847" w14:textId="0F6443CC" w:rsidR="00513A5F" w:rsidRDefault="00746CF0" w:rsidP="003B673F">
      <w:r>
        <w:t>Poštovane radnice i radnici HZMO-a,</w:t>
      </w:r>
    </w:p>
    <w:p w14:paraId="1489A102" w14:textId="77777777" w:rsidR="003B673F" w:rsidRDefault="003B673F" w:rsidP="003B673F"/>
    <w:p w14:paraId="2C8364BC" w14:textId="77777777" w:rsidR="00746CF0" w:rsidRDefault="00746CF0" w:rsidP="003B673F">
      <w:r>
        <w:t xml:space="preserve">Prije svega zahvaljujem se na iskazanom povjerenju za mandat predstavnika radnika u Upravnom vijeću HZMO koji </w:t>
      </w:r>
      <w:r w:rsidR="00F02D4D">
        <w:t xml:space="preserve"> mi </w:t>
      </w:r>
      <w:r>
        <w:t>je upravo istekao.</w:t>
      </w:r>
    </w:p>
    <w:p w14:paraId="47BC4B13" w14:textId="77777777" w:rsidR="00746CF0" w:rsidRDefault="00746CF0" w:rsidP="003B673F">
      <w:r>
        <w:t>Plan rada za idući mandat bih sveo na jednu rečenicu : sve isto kao dosada, a koristim priliku da prezentiram kako sam Vas zastupao i što sam radio u protekle 4 godine kao član Upravnog vijeća HZMO.</w:t>
      </w:r>
    </w:p>
    <w:p w14:paraId="1D98FC62" w14:textId="77777777" w:rsidR="00746CF0" w:rsidRDefault="00C4292D" w:rsidP="003B673F">
      <w:r>
        <w:t>Upravno vijeće HZMO ima 9 članova i utjecaj u samom vijeću što se tiče donošenja odluka je formalan jer sastav Vijeća osigurava uvijek većinu za poslodavca. Međutim, s druge strane riječ je o jako bitnoj funkciji jer omogućava stalan kontakt s predstavnicima Ministarstva, poslovodstva Zavoda i osigurava uvid u sve bitne strateške odluke i planove te povezivanje s ljudima koji kroje sudbinu Zavoda  i radnika na najvišim razinama.</w:t>
      </w:r>
    </w:p>
    <w:p w14:paraId="11170556" w14:textId="1D1A2759" w:rsidR="00C4292D" w:rsidRDefault="00C4292D" w:rsidP="003B673F">
      <w:r>
        <w:t xml:space="preserve">Kod donošenja Zakona o plaćama i Uredbe o koeficijentima tako sam bio u svakodnevnom kontaktu i praktički direktno pregovarao o koeficijentima za HZMO. Osim kao predsjednik sindikata koristio sam poziciju člana Upravnog vijeća i </w:t>
      </w:r>
      <w:r w:rsidR="00F02D4D">
        <w:t xml:space="preserve">naglašavao svoj </w:t>
      </w:r>
      <w:r w:rsidR="00576AE9">
        <w:t>legitimitet</w:t>
      </w:r>
      <w:r w:rsidR="00F02D4D">
        <w:t xml:space="preserve"> kao </w:t>
      </w:r>
      <w:r w:rsidR="00576AE9">
        <w:t xml:space="preserve"> predstavnik svih radnika Zavoda. Sindikat je interesna organizacija i zastupa i brine se o interesima svojih članova i nema legitimitet govoriti u ime svih radnika pa sam kao izabrani predstavnik svih radnika koristio tu poziciju u Ministarstvu. Dugo smo čekali Zakon i Uredbu kao rješenje svih naših nagomilanih problema jer smo bili pri dnu sa plaćama i obećanje je bilo kako ćemo se izjednačiti sa ostatkom javnog sektora. Prvi p</w:t>
      </w:r>
      <w:r w:rsidR="008C4428">
        <w:t>rijedlog koeficijenata je bio</w:t>
      </w:r>
      <w:r w:rsidR="00576AE9">
        <w:t xml:space="preserve"> samo p</w:t>
      </w:r>
      <w:r w:rsidR="00F02D4D">
        <w:t>o</w:t>
      </w:r>
      <w:r w:rsidR="00576AE9">
        <w:t xml:space="preserve">četna varijanta i potom su krenuli pregovori i dogovori u svim sektorima. Kako je vrijeme odmicalo sve je </w:t>
      </w:r>
      <w:r w:rsidR="00E61EED">
        <w:t>više podsj</w:t>
      </w:r>
      <w:r w:rsidR="003B673F">
        <w:t xml:space="preserve">ećalo na „cjenkanje na placu“ </w:t>
      </w:r>
      <w:r w:rsidR="00576AE9">
        <w:t xml:space="preserve">jer se situacija mijenjala iz dana u dan. Sve je ovisilo o snazi pregovarača i resornog ministra koji je stajao s druge strane. S obzirom da su se </w:t>
      </w:r>
      <w:r w:rsidR="00BA17DA">
        <w:t>liječnički, policijski, državni</w:t>
      </w:r>
      <w:r w:rsidR="00576AE9">
        <w:t xml:space="preserve">, obrazovni i sindikati socijalne skrbi izborili za značajne povišice nama je svaki idući </w:t>
      </w:r>
      <w:r w:rsidR="00576AE9">
        <w:lastRenderedPageBreak/>
        <w:t xml:space="preserve">prijedlog bio sve gori jer je sve manje novaca ostajalo u fondu predviđenom za rast plaća. Dan prije zaključnog roka došao je prijedlog po kojem su samostalni referenti i kontrolori izjednačeni s koeficijentom </w:t>
      </w:r>
      <w:r w:rsidR="00BA17DA">
        <w:t>2,10, cijela VŠS</w:t>
      </w:r>
      <w:r w:rsidR="00576AE9">
        <w:t xml:space="preserve"> izjednačena na koeficijentu 1,70 pri čemu su nestale razlike između referenata i kontrolora</w:t>
      </w:r>
      <w:r w:rsidR="00BA17DA">
        <w:t xml:space="preserve"> dok je cijela SSS</w:t>
      </w:r>
      <w:r w:rsidR="00F02D4D">
        <w:t xml:space="preserve"> stavljena na 1,43.</w:t>
      </w:r>
      <w:r w:rsidR="00576AE9">
        <w:t xml:space="preserve"> To rješenje bi uništilo naš način rada u Zavodu i nanijelo nepopravljivu štetu. Doslovno zadnji dan sam uspio izboriti da razlike ostanu i da opstane naš način rada i sustav kontrole. </w:t>
      </w:r>
      <w:r w:rsidR="000B4B2F">
        <w:t>Podigao sam doslovno uzbunu u Ministarstvu koje je osim mene zvao g. Krešimir Sever, tadašnji predsjednik NHS-a, ravnatelj g. I.</w:t>
      </w:r>
      <w:r w:rsidR="00BA17DA">
        <w:t xml:space="preserve"> </w:t>
      </w:r>
      <w:r w:rsidR="000B4B2F">
        <w:t>Serdar je osobno otišao</w:t>
      </w:r>
      <w:r w:rsidR="008C4428">
        <w:t xml:space="preserve"> prezentirati kako će to </w:t>
      </w:r>
      <w:r w:rsidR="000B4B2F">
        <w:t xml:space="preserve"> uništiti Zavod a gđa. Melita Čičak kao predsjednik Upravnog vijeća HZMO i ravnateljica uprave za mirovinski sustav je objašnjavala kolegama da u načinu rada HZMO-a mora postojati i ne može se uništiti i eliminirati sustav kontrole. Kao rezultat maksimalnog pritiska sa više strana uspio sam sačuvati naš način rada i izboriti se za posebna radna mjesta za HZMO unutar </w:t>
      </w:r>
      <w:r w:rsidR="00BA17DA">
        <w:t>uredbe</w:t>
      </w:r>
      <w:r w:rsidR="000B4B2F">
        <w:t>:</w:t>
      </w:r>
      <w:r w:rsidR="00BA17DA">
        <w:t xml:space="preserve"> </w:t>
      </w:r>
      <w:r w:rsidR="000B4B2F">
        <w:t>viši savjetnik-kontrolor postupka 2,20, viši referent kontrolor postupka 1,75 te r</w:t>
      </w:r>
      <w:r w:rsidR="00BA17DA">
        <w:t>eferent kontrolor postupka 1,48</w:t>
      </w:r>
      <w:r w:rsidR="000B4B2F">
        <w:t>.</w:t>
      </w:r>
      <w:r w:rsidR="00BA17DA">
        <w:t xml:space="preserve"> </w:t>
      </w:r>
      <w:r w:rsidR="000B4B2F">
        <w:t>Sve su to posebna radna mjesta koja postoje samo u HZMO. Razlike su male da ne kažem minimalne i nedovoljne ali najbitnije je bilo sačuvati dignitet struke i naš način poslovanja</w:t>
      </w:r>
      <w:r w:rsidR="00F02D4D">
        <w:t xml:space="preserve"> te očuvati sustav kontrole na svim razinama.</w:t>
      </w:r>
    </w:p>
    <w:p w14:paraId="3B345D87" w14:textId="77777777" w:rsidR="00A810B4" w:rsidRDefault="00A810B4" w:rsidP="003B673F">
      <w:r>
        <w:t>Nakon što su Zakon i Uredba stupili na snagu početno zadovoljstvo je vrlo brzo splasnulo jer je postalo očigledno kako su drugi a pogotovo državni službenici i namještenici prošli puno bolje od nas i da su Ministarstva drastično odskočila. Kao predstavnik radničkog vijeća sam inicirao zajednički sastanak sa poslodavcem na temu izmjena sistematizacije u okvirima nove Uredbe pa je tako preuzet koeficijent 2,35 za pravnike u provedbi kao opće radno mjesto iz Uredbe i likvidaturi je propisana viša stručna sprema što je trajno riješilo taj problem i prijedlog koji je RS HZMO zagovarao dobrih 20 godina je napokon prihvaćen.</w:t>
      </w:r>
    </w:p>
    <w:p w14:paraId="62F4E11A" w14:textId="77777777" w:rsidR="00A810B4" w:rsidRDefault="00A810B4" w:rsidP="003B673F">
      <w:r>
        <w:t>Kao predsjednik RS HZMO podnio sam zahtjev Vijeću za praćenje i unap</w:t>
      </w:r>
      <w:r w:rsidR="00E53944">
        <w:t>ređenje sustava plaća u državnoj</w:t>
      </w:r>
      <w:r>
        <w:t xml:space="preserve"> službi i javnim službama prijedlog za izmjenu Uredbe u dijelu koji se odnosi na HZMO i na ZOSI  u kojem također djelujemo. To je tijelo osnovano Zakonom o plaćama i jedino je nadležno za pitanje Uredbe i sve mora ići preko njega. Znao sam da od tog prijedloga neće biti ništa ali forma mora biti zadovoljena i to je jedini dostupni način pa sam praktički istovremeno s navedenim prijedlogom inicirao sastanak u Ministarstvu kojem su s moje strane </w:t>
      </w:r>
      <w:proofErr w:type="spellStart"/>
      <w:r>
        <w:t>nazočili</w:t>
      </w:r>
      <w:proofErr w:type="spellEnd"/>
      <w:r>
        <w:t xml:space="preserve"> Darije Hanzalek, tadašnji predsjednik NHS-a i Marija Hanževački kao glavni tajnik NHS-a. S druge strane su bili </w:t>
      </w:r>
      <w:r w:rsidR="00B81496">
        <w:t xml:space="preserve">državni tajnik g. Marinko </w:t>
      </w:r>
      <w:proofErr w:type="spellStart"/>
      <w:r w:rsidR="00B81496">
        <w:t>Lukenda</w:t>
      </w:r>
      <w:proofErr w:type="spellEnd"/>
      <w:r w:rsidR="00B81496">
        <w:t xml:space="preserve">, </w:t>
      </w:r>
      <w:proofErr w:type="spellStart"/>
      <w:r w:rsidR="00B81496">
        <w:t>gđa.Melita</w:t>
      </w:r>
      <w:proofErr w:type="spellEnd"/>
      <w:r w:rsidR="00B81496">
        <w:t xml:space="preserve"> Čičak, pre</w:t>
      </w:r>
      <w:r w:rsidR="00BA17DA">
        <w:t>dsjednica Upravnog vijeća HZMO i</w:t>
      </w:r>
      <w:r w:rsidR="00B81496">
        <w:t xml:space="preserve"> ravnateljica Uprave za mi</w:t>
      </w:r>
      <w:r w:rsidR="00E61EED">
        <w:t xml:space="preserve">rovinski sustav i Anita Zirdum, </w:t>
      </w:r>
      <w:r w:rsidR="00B81496">
        <w:t>član Vijeć</w:t>
      </w:r>
      <w:r w:rsidR="00F02D4D">
        <w:t>a zadužen za koeficijente</w:t>
      </w:r>
      <w:r w:rsidR="00B81496">
        <w:t xml:space="preserve"> .Na sastanku sam upozorio kako je situacija u HZMO izmakla kontroli i kako zbog premalih plaća prijeti urušavanje cijelog sustava. Plaće su </w:t>
      </w:r>
      <w:r w:rsidR="0050468A">
        <w:t xml:space="preserve">nikakve, </w:t>
      </w:r>
      <w:r w:rsidR="00B81496">
        <w:t>pogotovo u proved</w:t>
      </w:r>
      <w:r w:rsidR="00BA17DA">
        <w:t>b</w:t>
      </w:r>
      <w:r w:rsidR="00B81496">
        <w:t xml:space="preserve">i gdje pravnik kreće sa 1000 eura i ne postoji praktički mogućnost napretka i svi naši koeficijenti su stisnuti kao harmonika. Na sastanku je rečeno kako će se prijedlog za Izmjenu Uredbe odbiti kao i svi prethodni zahtjevi koji su došli pred Vijeće ali imamo „zeleno svijetlo„ da promjenama </w:t>
      </w:r>
      <w:r w:rsidR="00B81496">
        <w:lastRenderedPageBreak/>
        <w:t xml:space="preserve">sistematizacije u okviru Uredbe poboljšamo situaciju. O tome je obaviješteno poslovodstvo Zavoda a nedugo potom je naš zahtjev na Vijeću službeno odbijen ali uz opasku kako je dogovoreno da će se problemi u Zavodu rješavati internim putem preko </w:t>
      </w:r>
      <w:r w:rsidR="00E61EED">
        <w:t xml:space="preserve"> </w:t>
      </w:r>
      <w:r w:rsidR="00B81496">
        <w:t xml:space="preserve">sistematizacije. </w:t>
      </w:r>
    </w:p>
    <w:p w14:paraId="676C9336" w14:textId="7078970E" w:rsidR="00B81496" w:rsidRDefault="003B673F" w:rsidP="003B673F">
      <w:r>
        <w:t xml:space="preserve">Tim povodom sam </w:t>
      </w:r>
      <w:r w:rsidR="00E61EED">
        <w:t>19.01.2026.</w:t>
      </w:r>
      <w:r w:rsidR="00B81496">
        <w:t xml:space="preserve">poslao poslovodstvu prijedlog za izmjenu sistematizacije. Kvaka 22 je što smo već prijašnjim izmjenama sistematizacije u okviru Uredbi iskoristili osnovne mogućnosti koje Uredba pruža pa je sada sve teže rješavati problem unutar Uredbe ali prijedlog je poslan i o njemu se raspravlja u poslovodstvu Zavoda. U kontaktu smo i pokušavamo iznaći neko rješenje za poboljšanje statusa radnika Zavoda i kada se to dogodi </w:t>
      </w:r>
      <w:r w:rsidR="0077184E">
        <w:t xml:space="preserve">krenuti će se u izmjene sistematizacije klasičnim formalnim putem preko savjetovanja i sastanka sa radničkim vijećem. </w:t>
      </w:r>
    </w:p>
    <w:p w14:paraId="196599BC" w14:textId="313191EB" w:rsidR="0077184E" w:rsidRDefault="0077184E" w:rsidP="003B673F">
      <w:r>
        <w:t>Naš glavni problem je kao i prije uredba odnosno Zakon o plaćama. To je problem koji nadilazi razinu Zavoda i ne može biti riješen unutar našeg sustava. Stoga je RS HZMO potpisnik javnog priopćenja koje je nedavno objavljeno povodom prestanka kolektivnih pregovora i sudjelovali smo u proved</w:t>
      </w:r>
      <w:r w:rsidR="00D13BD6">
        <w:t>b</w:t>
      </w:r>
      <w:r>
        <w:t xml:space="preserve">i ankete zajedno sa još 10 velikih sindikata javnih i državnih službi. Iako je osnovno pitanje bilo kolektivno pregovaranje odnosno nedostatak istoga jer je Vlada RH jednostrano prekinula pregovore i javnim službama velikodušno prebacila što je dogovorila sa dva reprezentativna državna odnosno policijska sindikata iduća točka oko koje smo se složili je Zakon o plaćama i Uredba o koeficijentima odnosno nefunkcioniranje Vijeća koje ne djeluje kako je zamišljeno već samo odbija zahtjeve koji pred njega stižu. </w:t>
      </w:r>
    </w:p>
    <w:p w14:paraId="69C78F12" w14:textId="77777777" w:rsidR="00746CF0" w:rsidRDefault="0077184E" w:rsidP="003B673F">
      <w:r>
        <w:t>Otkad je donesen Zakon o radu koji definira rad na izdvojenom mjestu rada sam radio na tome d</w:t>
      </w:r>
      <w:r w:rsidR="00E53944">
        <w:t xml:space="preserve">a se isto omogući na kvalitetan </w:t>
      </w:r>
      <w:r>
        <w:t xml:space="preserve">način i radnicima HZMO. Dogovorio sam još u početku sa poslovodstvom kako će to biti način da se zadrže kolege u </w:t>
      </w:r>
      <w:r w:rsidR="0050468A">
        <w:t xml:space="preserve">Zavodu </w:t>
      </w:r>
      <w:r>
        <w:t xml:space="preserve">jer plaće nam nisu konkurentne i tu radimo koliko možemo ali </w:t>
      </w:r>
      <w:r w:rsidR="00B94D18">
        <w:t>ova mogućnost ovisi o nama i moramo je maksimalno iskoristiti. Prije samog osnivanja radne skupine je već naručen prvi konti</w:t>
      </w:r>
      <w:r w:rsidR="00BA17DA">
        <w:t>n</w:t>
      </w:r>
      <w:r w:rsidR="00B94D18">
        <w:t xml:space="preserve">gent od 300 laptopa za rad na daljinu. Iako je pravilnik jednostrani akt poslodavca i može biti donesen uz formalno savjetovanje sa radničkim vijećem dogovoreno je osnivanje radne skupine u kojima su radnici preko radničkog vijeća imali svoje članove. Radna skupina je održala 5-6 sastanaka i dogovarala se u </w:t>
      </w:r>
      <w:r w:rsidR="0050468A">
        <w:t xml:space="preserve"> </w:t>
      </w:r>
      <w:r w:rsidR="00B94D18">
        <w:t xml:space="preserve">međuvremenu pismenim putem. Praktički svi </w:t>
      </w:r>
      <w:r w:rsidR="00FE722A">
        <w:t xml:space="preserve">moji bitni prijedlozi su usvojeni i dobili smo iznimno kvalitetan i fleksibilan Pravilnik o radu na daljinu. Rad na izdvojenom mjestu rada je mogućnost a ne pravo radnika  a mi smo ga preoblikovali u rad na daljinu koji je postao praktički pravo radnika Zavoda. Prema zadnjim podacima nešto više od 23 % radnika koristi ovu mogućnost čime smo u samom državnom vrhu. Krajem prošle godine je Zavod nabavio još 375 laptopa tako da je ukupno tijekom prošle godine kupljeno 675 laptopa koji su podijeljeni po terenu. Ove godine će ići dodatna nabava i vjerojatno ćemo do kraja godine imati dovoljan broj računala da se svaki radnik trajno zaduži sa svojim službenom laptopom koji će kao baza biti na poslu a po potrebi će se odnositi kući ili gdje već za rad na daljinu. </w:t>
      </w:r>
    </w:p>
    <w:p w14:paraId="27C89436" w14:textId="77777777" w:rsidR="0050468A" w:rsidRDefault="0050468A" w:rsidP="003B673F">
      <w:r>
        <w:lastRenderedPageBreak/>
        <w:t xml:space="preserve">Član sam Izvršnog odbora NHS-a gdje s kolegom Arminom </w:t>
      </w:r>
      <w:proofErr w:type="spellStart"/>
      <w:r>
        <w:t>Tatarevićem</w:t>
      </w:r>
      <w:proofErr w:type="spellEnd"/>
      <w:r w:rsidR="00E61EED">
        <w:t xml:space="preserve">, predsjednikom sindikata pravosudne policije, </w:t>
      </w:r>
      <w:r>
        <w:t xml:space="preserve"> predstavljam javni sektor u NHS-u.</w:t>
      </w:r>
      <w:r w:rsidR="00BA17DA">
        <w:t xml:space="preserve"> </w:t>
      </w:r>
      <w:r>
        <w:t xml:space="preserve">U svojstvu zamjenika člana radne </w:t>
      </w:r>
      <w:r w:rsidR="00E61EED">
        <w:t xml:space="preserve">skupine </w:t>
      </w:r>
      <w:r>
        <w:t>ispred NHS-a sam sudjelovao u ekspertnoj skupini za analizu i održivost mirovinskog sustava a u istom svojstvu sam bio i član radne skupine za izradu nacrta prijedloga novog ZOMO-a.</w:t>
      </w:r>
    </w:p>
    <w:p w14:paraId="54EA99F5" w14:textId="77777777" w:rsidR="0050468A" w:rsidRDefault="0050468A" w:rsidP="003B673F">
      <w:r>
        <w:t>Kad sam izabran prvi puta za predstavnika radnika u Upravno vijeće Zavoda tek sam počeo obnašati funkciju predsjednika Radničkog sindikata HZMO i bio sam praktički u ratu sa poslodav</w:t>
      </w:r>
      <w:r w:rsidR="00D13BD6">
        <w:t>c</w:t>
      </w:r>
      <w:r>
        <w:t xml:space="preserve">em. Nije to bio moj izbor nego naslijeđena situacija i splet </w:t>
      </w:r>
      <w:proofErr w:type="spellStart"/>
      <w:r>
        <w:t>nes</w:t>
      </w:r>
      <w:proofErr w:type="spellEnd"/>
      <w:r>
        <w:t>(p)</w:t>
      </w:r>
      <w:proofErr w:type="spellStart"/>
      <w:r>
        <w:t>retnih</w:t>
      </w:r>
      <w:proofErr w:type="spellEnd"/>
      <w:r>
        <w:t xml:space="preserve"> okolnosti. Podnosio sam prijave drž</w:t>
      </w:r>
      <w:r w:rsidR="00BA17DA">
        <w:t>avnom inspektoratu i bio stalno</w:t>
      </w:r>
      <w:r>
        <w:t xml:space="preserve"> prijavljivan etičkom povjerenstvu ,povjerenstvu za zaštitu dostojanstva radnika i slično. To razdoblje bih nazvao i početnim ispitivanjem snaga i smatram ga relativno normalnim kod preuzimanje funkcije najvećeg i najborbenijeg sindikata u Zavodu. Srećom, to nije dugo trajalo i danas je situacija dijametralno suprotna i upravo onakva kakva sam se nadao da će biti. Imam vrlo korektnu i konstruktivnu suradnju s poslodavcem i prepoznat sam kao partner a ne neprijatelj poslovodstva. Branio sam poslovodstvo i radnike Zavoda u više navrata u Upravnom vijeću </w:t>
      </w:r>
      <w:r w:rsidR="00371AFD">
        <w:t xml:space="preserve">u odnosu na nerealne </w:t>
      </w:r>
      <w:r w:rsidR="00D77D5B">
        <w:t xml:space="preserve">i nerazumne </w:t>
      </w:r>
      <w:r w:rsidR="00371AFD">
        <w:t>zahtjeve Ministarstva i predstavnika umirovljeničkih udruga oko ažurnosti poslovanja posebno u odnosu na famozni DOM ali i ostale zahtjeve vezane uz stalne izmjene i dopune odnosno nove propise koji su svakodnevnica u našem radu ( nove najniže,</w:t>
      </w:r>
      <w:r w:rsidR="00BA17DA">
        <w:t xml:space="preserve"> </w:t>
      </w:r>
      <w:r w:rsidR="00371AFD">
        <w:t>p</w:t>
      </w:r>
      <w:r w:rsidR="00BA17DA">
        <w:t>revođenja, mirovinski faktori</w:t>
      </w:r>
      <w:r w:rsidR="00371AFD">
        <w:t>,</w:t>
      </w:r>
      <w:r w:rsidR="00BA17DA">
        <w:t xml:space="preserve"> </w:t>
      </w:r>
      <w:r w:rsidR="00371AFD">
        <w:t xml:space="preserve">mogućnost rada nakon umirovljena i sl.) Zahvaljujući takvom principijelnom pristupu borca za radnička prava i branitelja Zavoda u cjelini danas imam otvorena vrata kod svih relevantnih osoba koji kroje politiku Zavoda i redovito se viđam s ravnateljem, g. Serdarom ali i pomoćnicima, voditeljima Ureda i svima za koje mi se ukaže potreba razgovarati. Djelujem istovremeno i kao predsjednik sindikata i predstavnik sam radničkog vijeća. Istakao bih kako sam kao referent i kontrolor uvijek prekovremeni rad obavljao u tjednu jer je manje plaćen dok je danas postao standard da se radi subotom koja je bolje plaćena i da se radi od kuće, odnosno na daljinu. Smatram kako sam maksimalno iskoristio funkciju koju obavljam i da sam uspio isposlovati sve što se može od poslovodstva Zavoda </w:t>
      </w:r>
      <w:r w:rsidR="00D13BD6">
        <w:t xml:space="preserve">i </w:t>
      </w:r>
      <w:r w:rsidR="00371AFD">
        <w:t>što je u nj</w:t>
      </w:r>
      <w:r w:rsidR="00BA17DA">
        <w:t>ihovoj mogućnosti i ingerenciji</w:t>
      </w:r>
      <w:r w:rsidR="00371AFD">
        <w:t>:</w:t>
      </w:r>
      <w:r w:rsidR="00BA17DA">
        <w:t xml:space="preserve"> </w:t>
      </w:r>
      <w:r w:rsidR="00371AFD">
        <w:t>promijenili smo sistematizaciju nakon Uredbe, uveli smo rad na daljinu, prekovremeni rad se obavlja subotom i to također na daljinu i to čak i u razdoblju dok Pravilnik nije donesen</w:t>
      </w:r>
      <w:r w:rsidR="00DB0EA7">
        <w:t xml:space="preserve"> </w:t>
      </w:r>
      <w:r w:rsidR="0030150A">
        <w:t xml:space="preserve">a </w:t>
      </w:r>
      <w:r w:rsidR="00DB0EA7">
        <w:t xml:space="preserve">edukacija više nije rezervirana za miljenike poslodavca već je raširena i proširena na sve radnike Zavoda. </w:t>
      </w:r>
      <w:r w:rsidR="00371AFD">
        <w:t xml:space="preserve"> Trenutno se vode razgovori o novoj izmjeni sistematizacije u okviru predviđenim Uredbom. Sama Uredba i Zakon nisu nažalost nešto što se može riješiti u Zavodu a to su nam ključna pitanja pa njih pokušavam riješiti kroz sindikalnu središnjicu ali i nove sindikalne platforme </w:t>
      </w:r>
      <w:r w:rsidR="00DB0EA7">
        <w:t xml:space="preserve">u kojima sudjeluju sindikati koji su u različitim središnjicama ili nisu članovi nijedne središnjice. </w:t>
      </w:r>
    </w:p>
    <w:p w14:paraId="47212AA3" w14:textId="77777777" w:rsidR="00DB0EA7" w:rsidRDefault="00DB0EA7" w:rsidP="003B673F">
      <w:r>
        <w:t xml:space="preserve">Kao predsjednik RS HZMO sam potpisnik Ugovora o dodjeli bespovratnih sredstava iz europskog fonda ESF+ kao mislim najmanji sindikat ikad u povijesti RH koji je povukao europska sredstva. Naziv projekta je DIGISIND a vrijednost navedenog ugovora je nešto preko 175.000 eura .Ugovor je potpisan 18.02. prošle godine u </w:t>
      </w:r>
      <w:r>
        <w:lastRenderedPageBreak/>
        <w:t>Zadru i traje do kraja tekuće godine. U sklopu navedenog projekta je objavljena web stranica sindikata kao prvi korak u digitalizaciji rada sindikata. Teško je da ne kažem nemoguće predstaviti svoj rad u mandatu od 4 godine na ovako kratak i koncizan način pa pozivam sve radnike da više o meni i mom radu ali i radu čitavog Radničkog sindikata HZMO pronađu i informiraju se na našo</w:t>
      </w:r>
      <w:r w:rsidR="0030150A">
        <w:t xml:space="preserve">j </w:t>
      </w:r>
      <w:r>
        <w:t xml:space="preserve"> web stranici koja se nalazi na domeni </w:t>
      </w:r>
      <w:hyperlink r:id="rId5" w:history="1">
        <w:r w:rsidRPr="004F2746">
          <w:rPr>
            <w:rStyle w:val="Hiperveza"/>
          </w:rPr>
          <w:t>www.rs-hzmo.hr</w:t>
        </w:r>
      </w:hyperlink>
      <w:r>
        <w:t>.</w:t>
      </w:r>
    </w:p>
    <w:p w14:paraId="5E6D98DD" w14:textId="77777777" w:rsidR="00DB0EA7" w:rsidRDefault="00DB0EA7" w:rsidP="003B673F">
      <w:r>
        <w:t>Na navedenoj adresi su dostupne informacije o cilju i tijeka projekta DIGISIND ali također i informacije i aktualnosti iz rada sindikata te pogodnosti koje imaju članovi  RS HZMO-a.</w:t>
      </w:r>
    </w:p>
    <w:p w14:paraId="393757FD" w14:textId="55B7BAEA" w:rsidR="00DB0EA7" w:rsidRDefault="00DB0EA7" w:rsidP="003B673F">
      <w:r>
        <w:t>Molim Vas dakle da mi omogućite nastavak djelovanja i kroz Upravno vijeće je</w:t>
      </w:r>
      <w:r w:rsidR="00355B01">
        <w:t xml:space="preserve">r mi daje više mogućnosti i pruža </w:t>
      </w:r>
      <w:r>
        <w:t xml:space="preserve"> legitimitet i kredibilitet za zastupanje svih radnika Zavoda a ne samo članova sindikata jer sam uvjeren da tu mogućnost iskorištavam kako i treba, na zadovoljstvo i u interesu svih radnika Zavoda. </w:t>
      </w:r>
    </w:p>
    <w:p w14:paraId="1B37443A" w14:textId="77777777" w:rsidR="00DB0EA7" w:rsidRDefault="00DB0EA7" w:rsidP="003B673F">
      <w:r>
        <w:t>S poštovanjem</w:t>
      </w:r>
    </w:p>
    <w:p w14:paraId="4EB69015" w14:textId="77777777" w:rsidR="003B673F" w:rsidRDefault="003B673F" w:rsidP="003B673F"/>
    <w:p w14:paraId="56F94E8C" w14:textId="77777777" w:rsidR="003B673F" w:rsidRDefault="003B673F" w:rsidP="003B673F"/>
    <w:p w14:paraId="32412B34" w14:textId="4CC259BC" w:rsidR="00DB0EA7" w:rsidRDefault="00DB0EA7" w:rsidP="003B673F">
      <w:r>
        <w:t xml:space="preserve">Kandidat za predstavnika radnika u Upravno vijeće HZMO </w:t>
      </w:r>
    </w:p>
    <w:p w14:paraId="09234455" w14:textId="77777777" w:rsidR="00CB1E62" w:rsidRDefault="00CB1E62" w:rsidP="003B673F">
      <w:r>
        <w:t>Petar Jeknić</w:t>
      </w:r>
    </w:p>
    <w:p w14:paraId="29012D93" w14:textId="77777777" w:rsidR="00FE722A" w:rsidRDefault="00FE722A" w:rsidP="003B673F"/>
    <w:sectPr w:rsidR="00FE72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CF0"/>
    <w:rsid w:val="00071E56"/>
    <w:rsid w:val="000B4B2F"/>
    <w:rsid w:val="00262EAD"/>
    <w:rsid w:val="0030150A"/>
    <w:rsid w:val="00347E19"/>
    <w:rsid w:val="00355B01"/>
    <w:rsid w:val="00371AFD"/>
    <w:rsid w:val="003B673F"/>
    <w:rsid w:val="0050468A"/>
    <w:rsid w:val="00513A5F"/>
    <w:rsid w:val="00545F08"/>
    <w:rsid w:val="00576AE9"/>
    <w:rsid w:val="005C2EB1"/>
    <w:rsid w:val="00746CF0"/>
    <w:rsid w:val="0077184E"/>
    <w:rsid w:val="008C4428"/>
    <w:rsid w:val="00A810B4"/>
    <w:rsid w:val="00B81496"/>
    <w:rsid w:val="00B94D18"/>
    <w:rsid w:val="00BA17DA"/>
    <w:rsid w:val="00C4292D"/>
    <w:rsid w:val="00CB1E62"/>
    <w:rsid w:val="00CC5A2B"/>
    <w:rsid w:val="00D13BD6"/>
    <w:rsid w:val="00D77D5B"/>
    <w:rsid w:val="00DB0EA7"/>
    <w:rsid w:val="00DF7F48"/>
    <w:rsid w:val="00E53944"/>
    <w:rsid w:val="00E61EED"/>
    <w:rsid w:val="00F02D4D"/>
    <w:rsid w:val="00FE722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B1462"/>
  <w15:chartTrackingRefBased/>
  <w15:docId w15:val="{3D2DCC53-A240-42A1-97E8-EF85C9016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uiPriority w:val="9"/>
    <w:qFormat/>
    <w:rsid w:val="00746C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746C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746CF0"/>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746CF0"/>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746CF0"/>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746CF0"/>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746CF0"/>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746CF0"/>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746CF0"/>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46CF0"/>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746CF0"/>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746CF0"/>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746CF0"/>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746CF0"/>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746CF0"/>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746CF0"/>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746CF0"/>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746CF0"/>
    <w:rPr>
      <w:rFonts w:eastAsiaTheme="majorEastAsia" w:cstheme="majorBidi"/>
      <w:color w:val="272727" w:themeColor="text1" w:themeTint="D8"/>
    </w:rPr>
  </w:style>
  <w:style w:type="paragraph" w:styleId="Naslov">
    <w:name w:val="Title"/>
    <w:basedOn w:val="Normal"/>
    <w:next w:val="Normal"/>
    <w:link w:val="NaslovChar"/>
    <w:uiPriority w:val="10"/>
    <w:qFormat/>
    <w:rsid w:val="00746C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746CF0"/>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746CF0"/>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746CF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46CF0"/>
    <w:pPr>
      <w:spacing w:before="160"/>
      <w:jc w:val="center"/>
    </w:pPr>
    <w:rPr>
      <w:i/>
      <w:iCs/>
      <w:color w:val="404040" w:themeColor="text1" w:themeTint="BF"/>
    </w:rPr>
  </w:style>
  <w:style w:type="character" w:customStyle="1" w:styleId="CitatChar">
    <w:name w:val="Citat Char"/>
    <w:basedOn w:val="Zadanifontodlomka"/>
    <w:link w:val="Citat"/>
    <w:uiPriority w:val="29"/>
    <w:rsid w:val="00746CF0"/>
    <w:rPr>
      <w:i/>
      <w:iCs/>
      <w:color w:val="404040" w:themeColor="text1" w:themeTint="BF"/>
    </w:rPr>
  </w:style>
  <w:style w:type="paragraph" w:styleId="Odlomakpopisa">
    <w:name w:val="List Paragraph"/>
    <w:basedOn w:val="Normal"/>
    <w:uiPriority w:val="34"/>
    <w:qFormat/>
    <w:rsid w:val="00746CF0"/>
    <w:pPr>
      <w:ind w:left="720"/>
      <w:contextualSpacing/>
    </w:pPr>
  </w:style>
  <w:style w:type="character" w:styleId="Jakoisticanje">
    <w:name w:val="Intense Emphasis"/>
    <w:basedOn w:val="Zadanifontodlomka"/>
    <w:uiPriority w:val="21"/>
    <w:qFormat/>
    <w:rsid w:val="00746CF0"/>
    <w:rPr>
      <w:i/>
      <w:iCs/>
      <w:color w:val="0F4761" w:themeColor="accent1" w:themeShade="BF"/>
    </w:rPr>
  </w:style>
  <w:style w:type="paragraph" w:styleId="Naglaencitat">
    <w:name w:val="Intense Quote"/>
    <w:basedOn w:val="Normal"/>
    <w:next w:val="Normal"/>
    <w:link w:val="NaglaencitatChar"/>
    <w:uiPriority w:val="30"/>
    <w:qFormat/>
    <w:rsid w:val="00746C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746CF0"/>
    <w:rPr>
      <w:i/>
      <w:iCs/>
      <w:color w:val="0F4761" w:themeColor="accent1" w:themeShade="BF"/>
    </w:rPr>
  </w:style>
  <w:style w:type="character" w:styleId="Istaknutareferenca">
    <w:name w:val="Intense Reference"/>
    <w:basedOn w:val="Zadanifontodlomka"/>
    <w:uiPriority w:val="32"/>
    <w:qFormat/>
    <w:rsid w:val="00746CF0"/>
    <w:rPr>
      <w:b/>
      <w:bCs/>
      <w:smallCaps/>
      <w:color w:val="0F4761" w:themeColor="accent1" w:themeShade="BF"/>
      <w:spacing w:val="5"/>
    </w:rPr>
  </w:style>
  <w:style w:type="character" w:styleId="Hiperveza">
    <w:name w:val="Hyperlink"/>
    <w:basedOn w:val="Zadanifontodlomka"/>
    <w:uiPriority w:val="99"/>
    <w:unhideWhenUsed/>
    <w:rsid w:val="00DB0EA7"/>
    <w:rPr>
      <w:color w:val="467886" w:themeColor="hyperlink"/>
      <w:u w:val="single"/>
    </w:rPr>
  </w:style>
  <w:style w:type="character" w:customStyle="1" w:styleId="Nerijeenospominjanje1">
    <w:name w:val="Neriješeno spominjanje1"/>
    <w:basedOn w:val="Zadanifontodlomka"/>
    <w:uiPriority w:val="99"/>
    <w:semiHidden/>
    <w:unhideWhenUsed/>
    <w:rsid w:val="00DB0E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s-hzmo.hr" TargetMode="External"/><Relationship Id="rId4"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1931</Words>
  <Characters>11009</Characters>
  <Application>Microsoft Office Word</Application>
  <DocSecurity>0</DocSecurity>
  <Lines>91</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Petar</dc:creator>
  <cp:keywords/>
  <dc:description/>
  <cp:lastModifiedBy>Petar Jeknić</cp:lastModifiedBy>
  <cp:revision>2</cp:revision>
  <dcterms:created xsi:type="dcterms:W3CDTF">2026-02-26T08:45:00Z</dcterms:created>
  <dcterms:modified xsi:type="dcterms:W3CDTF">2026-02-26T08:45:00Z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d11c8211-8745-4536-8f64-c43e77a366bd</vt:lpwstr>
  </property>
</Properties>
</file>